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0B43" w14:textId="77777777" w:rsidR="00990C61" w:rsidRDefault="00990C61"/>
    <w:p w14:paraId="5179C116" w14:textId="77777777" w:rsidR="00386751" w:rsidRPr="0005505E" w:rsidRDefault="00386751" w:rsidP="00386751">
      <w:r w:rsidRPr="0005505E">
        <w:rPr>
          <w:noProof/>
        </w:rPr>
        <w:drawing>
          <wp:anchor distT="0" distB="0" distL="114300" distR="114300" simplePos="0" relativeHeight="251660288" behindDoc="0" locked="0" layoutInCell="1" allowOverlap="1" wp14:anchorId="737D3D7F" wp14:editId="26AD37A3">
            <wp:simplePos x="0" y="0"/>
            <wp:positionH relativeFrom="column">
              <wp:posOffset>4142740</wp:posOffset>
            </wp:positionH>
            <wp:positionV relativeFrom="paragraph">
              <wp:posOffset>635</wp:posOffset>
            </wp:positionV>
            <wp:extent cx="2212340" cy="683260"/>
            <wp:effectExtent l="0" t="0" r="0" b="2540"/>
            <wp:wrapTight wrapText="bothSides">
              <wp:wrapPolygon edited="0">
                <wp:start x="0" y="0"/>
                <wp:lineTo x="0" y="20877"/>
                <wp:lineTo x="21327" y="20877"/>
                <wp:lineTo x="2132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1234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1D7D" wp14:editId="434423DE">
                <wp:simplePos x="0" y="0"/>
                <wp:positionH relativeFrom="column">
                  <wp:posOffset>16383</wp:posOffset>
                </wp:positionH>
                <wp:positionV relativeFrom="paragraph">
                  <wp:posOffset>508</wp:posOffset>
                </wp:positionV>
                <wp:extent cx="1622425" cy="78930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3F520F" w14:textId="77777777" w:rsidR="00386751" w:rsidRPr="00E8333B" w:rsidRDefault="00386751" w:rsidP="003867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C3BD99F" w14:textId="77777777" w:rsidR="00386751" w:rsidRPr="00E8333B" w:rsidRDefault="00386751" w:rsidP="003867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2F18903D" w14:textId="77777777" w:rsidR="00386751" w:rsidRPr="00E8333B" w:rsidRDefault="00386751" w:rsidP="003867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COMUNICADOS</w:t>
                            </w:r>
                          </w:p>
                          <w:p w14:paraId="5C624814" w14:textId="77777777" w:rsidR="00386751" w:rsidRPr="00E8333B" w:rsidRDefault="006421FC" w:rsidP="003867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386751" w:rsidRPr="00E8333B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417411E4" w14:textId="77777777" w:rsidR="00386751" w:rsidRPr="00E8333B" w:rsidRDefault="00386751" w:rsidP="003867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+569 94697550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C1D7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2" o:spid="_x0000_s1026" type="#_x0000_t202" style="position:absolute;margin-left:1.3pt;margin-top:.05pt;width:127.75pt;height:6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" filled="f" stroked="f">
                <v:textbox style="mso-fit-shape-to-text:t">
                  <w:txbxContent>
                    <w:p w14:paraId="443F520F" w14:textId="77777777" w:rsidR="00386751" w:rsidRPr="00E8333B" w:rsidRDefault="00386751" w:rsidP="003867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4C3BD99F" w14:textId="77777777" w:rsidR="00386751" w:rsidRPr="00E8333B" w:rsidRDefault="00386751" w:rsidP="003867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Ana María Piola B.</w:t>
                      </w:r>
                    </w:p>
                    <w:p w14:paraId="2F18903D" w14:textId="77777777" w:rsidR="00386751" w:rsidRPr="00E8333B" w:rsidRDefault="00386751" w:rsidP="00386751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COMUNICADOS</w:t>
                      </w:r>
                    </w:p>
                    <w:p w14:paraId="5C624814" w14:textId="77777777" w:rsidR="00386751" w:rsidRPr="00E8333B" w:rsidRDefault="00386751" w:rsidP="003867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Pr="00E8333B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417411E4" w14:textId="77777777" w:rsidR="00386751" w:rsidRPr="00E8333B" w:rsidRDefault="00386751" w:rsidP="003867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+569 94697550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483A" w14:textId="77777777" w:rsidR="00386751" w:rsidRDefault="00386751" w:rsidP="00386751">
      <w:pPr>
        <w:rPr>
          <w:b/>
          <w:color w:val="0070C0"/>
          <w:sz w:val="32"/>
          <w:szCs w:val="32"/>
        </w:rPr>
      </w:pPr>
    </w:p>
    <w:p w14:paraId="316CADBE" w14:textId="77777777" w:rsidR="008E1D2F" w:rsidRDefault="008E1D2F"/>
    <w:p w14:paraId="31520F3E" w14:textId="77777777" w:rsidR="008E1D2F" w:rsidRDefault="008E1D2F"/>
    <w:p w14:paraId="341F805C" w14:textId="77777777" w:rsidR="00CE24F9" w:rsidRDefault="00CE24F9" w:rsidP="008E1D2F">
      <w:pPr>
        <w:shd w:val="clear" w:color="auto" w:fill="FFFFFF"/>
        <w:spacing w:line="570" w:lineRule="atLeast"/>
        <w:outlineLvl w:val="0"/>
        <w:rPr>
          <w:rFonts w:ascii="Helvetica" w:eastAsia="Times New Roman" w:hAnsi="Helvetica"/>
          <w:b/>
          <w:bCs/>
          <w:color w:val="414141"/>
          <w:kern w:val="36"/>
          <w:sz w:val="57"/>
          <w:szCs w:val="57"/>
        </w:rPr>
      </w:pPr>
    </w:p>
    <w:p w14:paraId="378C2429" w14:textId="77777777" w:rsidR="00CE24F9" w:rsidRPr="00F20886" w:rsidRDefault="00CE24F9" w:rsidP="00CE24F9">
      <w:pPr>
        <w:rPr>
          <w:rFonts w:asciiTheme="minorHAnsi" w:hAnsiTheme="minorHAnsi"/>
          <w:b/>
        </w:rPr>
      </w:pPr>
      <w:r w:rsidRPr="00F20886">
        <w:rPr>
          <w:rFonts w:asciiTheme="minorHAnsi" w:hAnsiTheme="minorHAnsi"/>
          <w:b/>
        </w:rPr>
        <w:t xml:space="preserve">De la línea </w:t>
      </w:r>
      <w:proofErr w:type="spellStart"/>
      <w:r w:rsidRPr="00F20886">
        <w:rPr>
          <w:rFonts w:asciiTheme="minorHAnsi" w:hAnsiTheme="minorHAnsi"/>
          <w:b/>
        </w:rPr>
        <w:t>Acniben</w:t>
      </w:r>
      <w:proofErr w:type="spellEnd"/>
      <w:r w:rsidRPr="00F20886">
        <w:rPr>
          <w:rFonts w:asciiTheme="minorHAnsi" w:hAnsiTheme="minorHAnsi"/>
          <w:b/>
        </w:rPr>
        <w:t xml:space="preserve"> </w:t>
      </w:r>
      <w:proofErr w:type="spellStart"/>
      <w:r w:rsidRPr="00F20886">
        <w:rPr>
          <w:rFonts w:asciiTheme="minorHAnsi" w:hAnsiTheme="minorHAnsi"/>
          <w:b/>
        </w:rPr>
        <w:t>Teen</w:t>
      </w:r>
      <w:proofErr w:type="spellEnd"/>
      <w:r w:rsidRPr="00F20886">
        <w:rPr>
          <w:rFonts w:asciiTheme="minorHAnsi" w:hAnsiTheme="minorHAnsi"/>
          <w:b/>
        </w:rPr>
        <w:t xml:space="preserve"> Skin</w:t>
      </w:r>
    </w:p>
    <w:p w14:paraId="16541176" w14:textId="4A1B5CBC" w:rsidR="008E1D2F" w:rsidRDefault="00DF4A9A" w:rsidP="009C0EB7">
      <w:pPr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  <w:r>
        <w:rPr>
          <w:rFonts w:asciiTheme="minorHAnsi" w:hAnsiTheme="minorHAnsi"/>
          <w:b/>
          <w:color w:val="2F5496" w:themeColor="accent5" w:themeShade="BF"/>
          <w:sz w:val="40"/>
          <w:szCs w:val="40"/>
        </w:rPr>
        <w:t>I</w:t>
      </w:r>
      <w:r w:rsidR="00386751" w:rsidRPr="00F20886">
        <w:rPr>
          <w:rFonts w:asciiTheme="minorHAnsi" w:hAnsiTheme="minorHAnsi"/>
          <w:b/>
          <w:color w:val="2F5496" w:themeColor="accent5" w:themeShade="BF"/>
          <w:sz w:val="40"/>
          <w:szCs w:val="40"/>
        </w:rPr>
        <w:t xml:space="preserve">SDIN lanza </w:t>
      </w:r>
      <w:r w:rsidR="00F20886">
        <w:rPr>
          <w:rFonts w:asciiTheme="minorHAnsi" w:hAnsiTheme="minorHAnsi"/>
          <w:b/>
          <w:color w:val="2F5496" w:themeColor="accent5" w:themeShade="BF"/>
          <w:sz w:val="40"/>
          <w:szCs w:val="40"/>
        </w:rPr>
        <w:t>gel-c</w:t>
      </w:r>
      <w:r w:rsidR="00386751" w:rsidRPr="00F20886">
        <w:rPr>
          <w:rFonts w:asciiTheme="minorHAnsi" w:hAnsiTheme="minorHAnsi"/>
          <w:b/>
          <w:color w:val="2F5496" w:themeColor="accent5" w:themeShade="BF"/>
          <w:sz w:val="40"/>
          <w:szCs w:val="40"/>
        </w:rPr>
        <w:t>rema</w:t>
      </w:r>
      <w:r w:rsidR="00CE24F9" w:rsidRPr="00F20886">
        <w:rPr>
          <w:rFonts w:asciiTheme="minorHAnsi" w:hAnsiTheme="minorHAnsi"/>
          <w:b/>
          <w:color w:val="2F5496" w:themeColor="accent5" w:themeShade="BF"/>
          <w:sz w:val="40"/>
          <w:szCs w:val="40"/>
        </w:rPr>
        <w:t xml:space="preserve"> para el </w:t>
      </w:r>
      <w:r w:rsidR="00F20886">
        <w:rPr>
          <w:rFonts w:asciiTheme="minorHAnsi" w:hAnsiTheme="minorHAnsi"/>
          <w:b/>
          <w:color w:val="2F5496" w:themeColor="accent5" w:themeShade="BF"/>
          <w:sz w:val="40"/>
          <w:szCs w:val="40"/>
        </w:rPr>
        <w:t>control de brillos y g</w:t>
      </w:r>
      <w:r w:rsidR="008E1D2F" w:rsidRPr="00F20886">
        <w:rPr>
          <w:rFonts w:asciiTheme="minorHAnsi" w:hAnsiTheme="minorHAnsi"/>
          <w:b/>
          <w:color w:val="2F5496" w:themeColor="accent5" w:themeShade="BF"/>
          <w:sz w:val="40"/>
          <w:szCs w:val="40"/>
        </w:rPr>
        <w:t xml:space="preserve">ranos </w:t>
      </w:r>
    </w:p>
    <w:p w14:paraId="5E4B29D5" w14:textId="77777777" w:rsidR="009C0EB7" w:rsidRPr="00F20886" w:rsidRDefault="009C0EB7" w:rsidP="009C0EB7">
      <w:pPr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</w:p>
    <w:p w14:paraId="7D5725D2" w14:textId="6463F0AA" w:rsidR="008E1D2F" w:rsidRDefault="009D3A6E" w:rsidP="009C0EB7">
      <w:pPr>
        <w:rPr>
          <w:rFonts w:asciiTheme="minorHAnsi" w:hAnsiTheme="minorHAnsi"/>
        </w:rPr>
      </w:pPr>
      <w:r w:rsidRPr="00F20886">
        <w:rPr>
          <w:rFonts w:asciiTheme="minorHAnsi" w:hAnsiTheme="minorHAnsi"/>
        </w:rPr>
        <w:t xml:space="preserve">Presente en las principales farmacias del país, </w:t>
      </w:r>
      <w:proofErr w:type="spellStart"/>
      <w:r w:rsidR="00F20886">
        <w:rPr>
          <w:rFonts w:asciiTheme="minorHAnsi" w:hAnsiTheme="minorHAnsi"/>
          <w:b/>
        </w:rPr>
        <w:t>Acnibel</w:t>
      </w:r>
      <w:proofErr w:type="spellEnd"/>
      <w:r w:rsidR="00F20886">
        <w:rPr>
          <w:rFonts w:asciiTheme="minorHAnsi" w:hAnsiTheme="minorHAnsi"/>
          <w:b/>
        </w:rPr>
        <w:t xml:space="preserve"> </w:t>
      </w:r>
      <w:proofErr w:type="spellStart"/>
      <w:r w:rsidR="00F20886">
        <w:rPr>
          <w:rFonts w:asciiTheme="minorHAnsi" w:hAnsiTheme="minorHAnsi"/>
          <w:b/>
        </w:rPr>
        <w:t>Teen</w:t>
      </w:r>
      <w:proofErr w:type="spellEnd"/>
      <w:r w:rsidR="00F20886">
        <w:rPr>
          <w:rFonts w:asciiTheme="minorHAnsi" w:hAnsiTheme="minorHAnsi"/>
          <w:b/>
        </w:rPr>
        <w:t xml:space="preserve"> Skin C</w:t>
      </w:r>
      <w:r w:rsidR="00CE24F9" w:rsidRPr="00F20886">
        <w:rPr>
          <w:rFonts w:asciiTheme="minorHAnsi" w:hAnsiTheme="minorHAnsi"/>
          <w:b/>
        </w:rPr>
        <w:t>on</w:t>
      </w:r>
      <w:r w:rsidR="00F20886">
        <w:rPr>
          <w:rFonts w:asciiTheme="minorHAnsi" w:hAnsiTheme="minorHAnsi"/>
          <w:b/>
        </w:rPr>
        <w:t>trol de Brillos y G</w:t>
      </w:r>
      <w:r w:rsidR="00CE24F9" w:rsidRPr="00F20886">
        <w:rPr>
          <w:rFonts w:asciiTheme="minorHAnsi" w:hAnsiTheme="minorHAnsi"/>
          <w:b/>
        </w:rPr>
        <w:t>ranos</w:t>
      </w:r>
      <w:r w:rsidRPr="00F20886">
        <w:rPr>
          <w:rFonts w:asciiTheme="minorHAnsi" w:hAnsiTheme="minorHAnsi"/>
        </w:rPr>
        <w:t>,</w:t>
      </w:r>
      <w:r w:rsidR="00CE24F9" w:rsidRPr="00F20886">
        <w:rPr>
          <w:rFonts w:asciiTheme="minorHAnsi" w:hAnsiTheme="minorHAnsi"/>
        </w:rPr>
        <w:t xml:space="preserve"> es un </w:t>
      </w:r>
      <w:r w:rsidRPr="00F20886">
        <w:rPr>
          <w:rFonts w:asciiTheme="minorHAnsi" w:hAnsiTheme="minorHAnsi"/>
        </w:rPr>
        <w:t xml:space="preserve">efectivo </w:t>
      </w:r>
      <w:r w:rsidR="00CE24F9" w:rsidRPr="00F20886">
        <w:rPr>
          <w:rFonts w:asciiTheme="minorHAnsi" w:hAnsiTheme="minorHAnsi"/>
        </w:rPr>
        <w:t>producto</w:t>
      </w:r>
      <w:r w:rsidRPr="00F20886">
        <w:rPr>
          <w:rFonts w:asciiTheme="minorHAnsi" w:hAnsiTheme="minorHAnsi"/>
        </w:rPr>
        <w:t xml:space="preserve"> desarrollado para </w:t>
      </w:r>
      <w:r w:rsidR="0051438A">
        <w:rPr>
          <w:rFonts w:asciiTheme="minorHAnsi" w:hAnsiTheme="minorHAnsi"/>
        </w:rPr>
        <w:t xml:space="preserve">ayudar a </w:t>
      </w:r>
      <w:r w:rsidR="008E1D2F" w:rsidRPr="00F20886">
        <w:rPr>
          <w:rFonts w:asciiTheme="minorHAnsi" w:hAnsiTheme="minorHAnsi"/>
        </w:rPr>
        <w:t xml:space="preserve">reducir las imperfecciones </w:t>
      </w:r>
      <w:r w:rsidRPr="00F20886">
        <w:rPr>
          <w:rFonts w:asciiTheme="minorHAnsi" w:hAnsiTheme="minorHAnsi"/>
        </w:rPr>
        <w:t xml:space="preserve">de la piel </w:t>
      </w:r>
      <w:r w:rsidR="0051438A">
        <w:rPr>
          <w:rFonts w:asciiTheme="minorHAnsi" w:hAnsiTheme="minorHAnsi"/>
        </w:rPr>
        <w:t xml:space="preserve">y </w:t>
      </w:r>
      <w:proofErr w:type="spellStart"/>
      <w:r w:rsidR="00CE24F9" w:rsidRPr="00F20886">
        <w:rPr>
          <w:rFonts w:asciiTheme="minorHAnsi" w:hAnsiTheme="minorHAnsi"/>
        </w:rPr>
        <w:t>matifica</w:t>
      </w:r>
      <w:r w:rsidRPr="00F20886">
        <w:rPr>
          <w:rFonts w:asciiTheme="minorHAnsi" w:hAnsiTheme="minorHAnsi"/>
        </w:rPr>
        <w:t>r</w:t>
      </w:r>
      <w:proofErr w:type="spellEnd"/>
      <w:r w:rsidR="00CE24F9" w:rsidRPr="00F20886">
        <w:rPr>
          <w:rFonts w:asciiTheme="minorHAnsi" w:hAnsiTheme="minorHAnsi"/>
        </w:rPr>
        <w:t xml:space="preserve"> la</w:t>
      </w:r>
      <w:r w:rsidR="008E1D2F" w:rsidRPr="00F20886">
        <w:rPr>
          <w:rFonts w:asciiTheme="minorHAnsi" w:hAnsiTheme="minorHAnsi"/>
        </w:rPr>
        <w:t xml:space="preserve"> pi</w:t>
      </w:r>
      <w:r w:rsidRPr="00F20886">
        <w:rPr>
          <w:rFonts w:asciiTheme="minorHAnsi" w:hAnsiTheme="minorHAnsi"/>
        </w:rPr>
        <w:t xml:space="preserve">el grasa o con tendencia </w:t>
      </w:r>
      <w:proofErr w:type="spellStart"/>
      <w:r w:rsidRPr="00F20886">
        <w:rPr>
          <w:rFonts w:asciiTheme="minorHAnsi" w:hAnsiTheme="minorHAnsi"/>
        </w:rPr>
        <w:t>acneica</w:t>
      </w:r>
      <w:proofErr w:type="spellEnd"/>
      <w:r w:rsidRPr="00F20886">
        <w:rPr>
          <w:rFonts w:asciiTheme="minorHAnsi" w:hAnsiTheme="minorHAnsi"/>
        </w:rPr>
        <w:t xml:space="preserve"> en</w:t>
      </w:r>
      <w:r w:rsidR="00CE24F9" w:rsidRPr="00F20886">
        <w:rPr>
          <w:rFonts w:asciiTheme="minorHAnsi" w:hAnsiTheme="minorHAnsi"/>
        </w:rPr>
        <w:t xml:space="preserve"> jóvenes y adultos</w:t>
      </w:r>
      <w:r w:rsidR="0051438A">
        <w:rPr>
          <w:rFonts w:asciiTheme="minorHAnsi" w:hAnsiTheme="minorHAnsi"/>
        </w:rPr>
        <w:t>.</w:t>
      </w:r>
      <w:r w:rsidR="00CE24F9" w:rsidRPr="00F20886">
        <w:rPr>
          <w:rFonts w:asciiTheme="minorHAnsi" w:hAnsiTheme="minorHAnsi"/>
        </w:rPr>
        <w:t xml:space="preserve"> </w:t>
      </w:r>
    </w:p>
    <w:p w14:paraId="17722109" w14:textId="77777777" w:rsidR="009C0EB7" w:rsidRDefault="009C0EB7" w:rsidP="009C0EB7">
      <w:pPr>
        <w:rPr>
          <w:rFonts w:asciiTheme="minorHAnsi" w:hAnsiTheme="minorHAnsi"/>
        </w:rPr>
      </w:pPr>
    </w:p>
    <w:p w14:paraId="6797F005" w14:textId="4F3278A5" w:rsidR="006B19AB" w:rsidRPr="00F20886" w:rsidRDefault="009C0EB7" w:rsidP="009C0EB7">
      <w:pPr>
        <w:rPr>
          <w:rFonts w:asciiTheme="minorHAnsi" w:hAnsiTheme="minorHAnsi"/>
        </w:rPr>
      </w:pPr>
      <w:r>
        <w:rPr>
          <w:rFonts w:asciiTheme="minorHAnsi" w:hAnsiTheme="minorHAnsi"/>
        </w:rPr>
        <w:t>Este tipo de pieles</w:t>
      </w:r>
      <w:r w:rsidR="006B19AB" w:rsidRPr="006B19AB">
        <w:rPr>
          <w:rFonts w:asciiTheme="minorHAnsi" w:hAnsiTheme="minorHAnsi"/>
        </w:rPr>
        <w:t xml:space="preserve"> se caracterizan por un exceso de sebo y una tendencia a la oclusión del fo</w:t>
      </w:r>
      <w:r w:rsidR="006B19AB">
        <w:rPr>
          <w:rFonts w:asciiTheme="minorHAnsi" w:hAnsiTheme="minorHAnsi"/>
        </w:rPr>
        <w:t xml:space="preserve">lículo piloso, exponiéndose por </w:t>
      </w:r>
      <w:r w:rsidR="006B19AB" w:rsidRPr="006B19AB">
        <w:rPr>
          <w:rFonts w:asciiTheme="minorHAnsi" w:hAnsiTheme="minorHAnsi"/>
        </w:rPr>
        <w:t>ello a la proliferación bacteria</w:t>
      </w:r>
      <w:r w:rsidR="006B19AB">
        <w:rPr>
          <w:rFonts w:asciiTheme="minorHAnsi" w:hAnsiTheme="minorHAnsi"/>
        </w:rPr>
        <w:t xml:space="preserve">na y al desarrollo de lesiones, </w:t>
      </w:r>
      <w:r w:rsidR="006B19AB" w:rsidRPr="006B19AB">
        <w:rPr>
          <w:rFonts w:asciiTheme="minorHAnsi" w:hAnsiTheme="minorHAnsi"/>
        </w:rPr>
        <w:t>por lo que requieren de cuidados específicos.</w:t>
      </w:r>
    </w:p>
    <w:p w14:paraId="1352F0EA" w14:textId="1171A3EF" w:rsidR="008E1D2F" w:rsidRPr="00F20886" w:rsidRDefault="009C0EB7" w:rsidP="009C0EB7">
      <w:pPr>
        <w:rPr>
          <w:rFonts w:asciiTheme="minorHAnsi" w:hAnsiTheme="minorHAnsi"/>
        </w:rPr>
      </w:pPr>
      <w:r w:rsidRPr="00F20886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420C403" wp14:editId="5016E721">
            <wp:simplePos x="0" y="0"/>
            <wp:positionH relativeFrom="column">
              <wp:posOffset>3861435</wp:posOffset>
            </wp:positionH>
            <wp:positionV relativeFrom="paragraph">
              <wp:posOffset>1905</wp:posOffset>
            </wp:positionV>
            <wp:extent cx="2486660" cy="3315335"/>
            <wp:effectExtent l="0" t="0" r="2540" b="12065"/>
            <wp:wrapTight wrapText="bothSides">
              <wp:wrapPolygon edited="0">
                <wp:start x="0" y="0"/>
                <wp:lineTo x="0" y="21513"/>
                <wp:lineTo x="21401" y="21513"/>
                <wp:lineTo x="21401" y="0"/>
                <wp:lineTo x="0" y="0"/>
              </wp:wrapPolygon>
            </wp:wrapTight>
            <wp:docPr id="2" name="Imagen 2" descr="cn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ib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18889" r="21389"/>
                    <a:stretch/>
                  </pic:blipFill>
                  <pic:spPr bwMode="auto">
                    <a:xfrm>
                      <a:off x="0" y="0"/>
                      <a:ext cx="248666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167E0" w14:textId="54C4800F" w:rsidR="009D3A6E" w:rsidRPr="00F20886" w:rsidRDefault="006B19AB" w:rsidP="009C0EB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Acnibel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Teen</w:t>
      </w:r>
      <w:proofErr w:type="spellEnd"/>
      <w:r>
        <w:rPr>
          <w:rFonts w:asciiTheme="minorHAnsi" w:hAnsiTheme="minorHAnsi"/>
        </w:rPr>
        <w:t xml:space="preserve"> Skin</w:t>
      </w:r>
      <w:r w:rsidRPr="006B19AB">
        <w:rPr>
          <w:rFonts w:asciiTheme="minorHAnsi" w:hAnsiTheme="minorHAnsi"/>
        </w:rPr>
        <w:t xml:space="preserve"> Control de Brillos y Granos </w:t>
      </w:r>
      <w:r>
        <w:rPr>
          <w:rFonts w:asciiTheme="minorHAnsi" w:hAnsiTheme="minorHAnsi"/>
        </w:rPr>
        <w:t>a</w:t>
      </w:r>
      <w:r w:rsidR="008E1D2F" w:rsidRPr="00F20886">
        <w:rPr>
          <w:rFonts w:asciiTheme="minorHAnsi" w:hAnsiTheme="minorHAnsi"/>
        </w:rPr>
        <w:t xml:space="preserve">yuda a </w:t>
      </w:r>
      <w:r w:rsidR="0051438A">
        <w:rPr>
          <w:rFonts w:asciiTheme="minorHAnsi" w:hAnsiTheme="minorHAnsi"/>
        </w:rPr>
        <w:t xml:space="preserve">minimizar </w:t>
      </w:r>
      <w:r w:rsidR="008E1D2F" w:rsidRPr="00F20886">
        <w:rPr>
          <w:rFonts w:asciiTheme="minorHAnsi" w:hAnsiTheme="minorHAnsi"/>
        </w:rPr>
        <w:t>las imperfecciones</w:t>
      </w:r>
      <w:r w:rsidR="0051438A">
        <w:rPr>
          <w:rFonts w:asciiTheme="minorHAnsi" w:hAnsiTheme="minorHAnsi"/>
        </w:rPr>
        <w:t xml:space="preserve">, rojeces cutáneas </w:t>
      </w:r>
      <w:r w:rsidR="008E1D2F" w:rsidRPr="00F20886">
        <w:rPr>
          <w:rFonts w:asciiTheme="minorHAnsi" w:hAnsiTheme="minorHAnsi"/>
        </w:rPr>
        <w:t xml:space="preserve">y a </w:t>
      </w:r>
      <w:r w:rsidR="009D3A6E" w:rsidRPr="00F20886">
        <w:rPr>
          <w:rFonts w:asciiTheme="minorHAnsi" w:hAnsiTheme="minorHAnsi"/>
        </w:rPr>
        <w:t>frenar la aparición del comedón</w:t>
      </w:r>
      <w:r>
        <w:rPr>
          <w:rFonts w:asciiTheme="minorHAnsi" w:hAnsiTheme="minorHAnsi"/>
        </w:rPr>
        <w:t xml:space="preserve"> y granitos</w:t>
      </w:r>
      <w:r w:rsidR="0051438A">
        <w:rPr>
          <w:rFonts w:asciiTheme="minorHAnsi" w:hAnsiTheme="minorHAnsi"/>
        </w:rPr>
        <w:t>.</w:t>
      </w:r>
      <w:r w:rsidR="009D3A6E" w:rsidRPr="00F20886">
        <w:rPr>
          <w:rFonts w:asciiTheme="minorHAnsi" w:hAnsiTheme="minorHAnsi"/>
        </w:rPr>
        <w:t xml:space="preserve"> </w:t>
      </w:r>
    </w:p>
    <w:p w14:paraId="20C43C02" w14:textId="77777777" w:rsidR="009D3A6E" w:rsidRPr="00F20886" w:rsidRDefault="009D3A6E" w:rsidP="009C0EB7">
      <w:pPr>
        <w:rPr>
          <w:rFonts w:asciiTheme="minorHAnsi" w:hAnsiTheme="minorHAnsi"/>
        </w:rPr>
      </w:pPr>
    </w:p>
    <w:p w14:paraId="12714AB8" w14:textId="70A8CE45" w:rsidR="008E1D2F" w:rsidRPr="00F20886" w:rsidRDefault="007652B4" w:rsidP="009C0EB7">
      <w:pPr>
        <w:rPr>
          <w:rFonts w:asciiTheme="minorHAnsi" w:hAnsiTheme="minorHAnsi"/>
        </w:rPr>
      </w:pPr>
      <w:r w:rsidRPr="00F20886">
        <w:rPr>
          <w:rFonts w:asciiTheme="minorHAnsi" w:hAnsiTheme="minorHAnsi"/>
        </w:rPr>
        <w:t>De rápida absorción, no deja residuos grasos</w:t>
      </w:r>
      <w:r w:rsidR="0051438A">
        <w:rPr>
          <w:rFonts w:asciiTheme="minorHAnsi" w:hAnsiTheme="minorHAnsi"/>
        </w:rPr>
        <w:t>, aporta hidratación y equilibrio a las pieles grasas.</w:t>
      </w:r>
      <w:r w:rsidRPr="00F20886">
        <w:rPr>
          <w:rFonts w:asciiTheme="minorHAnsi" w:hAnsiTheme="minorHAnsi"/>
        </w:rPr>
        <w:t xml:space="preserve"> </w:t>
      </w:r>
    </w:p>
    <w:p w14:paraId="4B95D4BC" w14:textId="77777777" w:rsidR="006B19AB" w:rsidRPr="009C0EB7" w:rsidRDefault="006B19AB" w:rsidP="009C0EB7">
      <w:pPr>
        <w:rPr>
          <w:rFonts w:asciiTheme="minorHAnsi" w:hAnsiTheme="minorHAnsi"/>
          <w:lang w:val="es-CL"/>
        </w:rPr>
      </w:pPr>
    </w:p>
    <w:p w14:paraId="26E235D2" w14:textId="52F5B022" w:rsidR="009D3A6E" w:rsidRPr="00F20886" w:rsidRDefault="00F20886" w:rsidP="009C0EB7">
      <w:pPr>
        <w:rPr>
          <w:rFonts w:asciiTheme="minorHAnsi" w:hAnsiTheme="minorHAnsi"/>
          <w:b/>
          <w:color w:val="2F5496" w:themeColor="accent5" w:themeShade="BF"/>
        </w:rPr>
      </w:pPr>
      <w:r w:rsidRPr="00F20886">
        <w:rPr>
          <w:rFonts w:asciiTheme="minorHAnsi" w:hAnsiTheme="minorHAnsi"/>
          <w:b/>
          <w:color w:val="2F5496" w:themeColor="accent5" w:themeShade="BF"/>
        </w:rPr>
        <w:t xml:space="preserve">Indicaciones </w:t>
      </w:r>
    </w:p>
    <w:p w14:paraId="4F377C93" w14:textId="77777777" w:rsidR="009D3A6E" w:rsidRPr="00F20886" w:rsidRDefault="009D3A6E" w:rsidP="009C0EB7">
      <w:pPr>
        <w:rPr>
          <w:rFonts w:asciiTheme="minorHAnsi" w:hAnsiTheme="minorHAnsi"/>
        </w:rPr>
      </w:pPr>
      <w:r w:rsidRPr="00F20886">
        <w:rPr>
          <w:rFonts w:asciiTheme="minorHAnsi" w:hAnsiTheme="minorHAnsi"/>
        </w:rPr>
        <w:t xml:space="preserve">Indicada para el cuidado diario de las pieles grasas o con tendencia </w:t>
      </w:r>
      <w:proofErr w:type="spellStart"/>
      <w:r w:rsidRPr="00F20886">
        <w:rPr>
          <w:rFonts w:asciiTheme="minorHAnsi" w:hAnsiTheme="minorHAnsi"/>
        </w:rPr>
        <w:t>acneica</w:t>
      </w:r>
      <w:proofErr w:type="spellEnd"/>
      <w:r w:rsidRPr="00F20886">
        <w:rPr>
          <w:rFonts w:asciiTheme="minorHAnsi" w:hAnsiTheme="minorHAnsi"/>
        </w:rPr>
        <w:t xml:space="preserve">. Su exclusiva fórmula </w:t>
      </w:r>
      <w:proofErr w:type="spellStart"/>
      <w:r w:rsidRPr="009C0EB7">
        <w:rPr>
          <w:rFonts w:asciiTheme="minorHAnsi" w:hAnsiTheme="minorHAnsi"/>
          <w:b/>
        </w:rPr>
        <w:t>oil</w:t>
      </w:r>
      <w:proofErr w:type="spellEnd"/>
      <w:r w:rsidRPr="009C0EB7">
        <w:rPr>
          <w:rFonts w:asciiTheme="minorHAnsi" w:hAnsiTheme="minorHAnsi"/>
          <w:b/>
        </w:rPr>
        <w:t xml:space="preserve"> free</w:t>
      </w:r>
      <w:r w:rsidRPr="00F20886">
        <w:rPr>
          <w:rFonts w:asciiTheme="minorHAnsi" w:hAnsiTheme="minorHAnsi"/>
        </w:rPr>
        <w:t xml:space="preserve"> </w:t>
      </w:r>
      <w:proofErr w:type="spellStart"/>
      <w:r w:rsidRPr="00F20886">
        <w:rPr>
          <w:rFonts w:asciiTheme="minorHAnsi" w:hAnsiTheme="minorHAnsi"/>
        </w:rPr>
        <w:t>matifica</w:t>
      </w:r>
      <w:proofErr w:type="spellEnd"/>
      <w:r w:rsidRPr="00F20886">
        <w:rPr>
          <w:rFonts w:asciiTheme="minorHAnsi" w:hAnsiTheme="minorHAnsi"/>
        </w:rPr>
        <w:t xml:space="preserve"> y proporciona un equilibrio diario.</w:t>
      </w:r>
    </w:p>
    <w:p w14:paraId="5CBF02FB" w14:textId="77777777" w:rsidR="009D3A6E" w:rsidRPr="00F20886" w:rsidRDefault="009D3A6E" w:rsidP="009C0EB7">
      <w:pPr>
        <w:rPr>
          <w:rFonts w:asciiTheme="minorHAnsi" w:hAnsiTheme="minorHAnsi"/>
        </w:rPr>
      </w:pPr>
    </w:p>
    <w:p w14:paraId="2FC83CE4" w14:textId="1A6A32E7" w:rsidR="008E1D2F" w:rsidRPr="00F20886" w:rsidRDefault="00F20886" w:rsidP="009C0EB7">
      <w:pPr>
        <w:rPr>
          <w:rFonts w:asciiTheme="minorHAnsi" w:hAnsiTheme="minorHAnsi"/>
          <w:b/>
          <w:color w:val="2F5496" w:themeColor="accent5" w:themeShade="BF"/>
        </w:rPr>
      </w:pPr>
      <w:r w:rsidRPr="00F20886">
        <w:rPr>
          <w:rFonts w:asciiTheme="minorHAnsi" w:hAnsiTheme="minorHAnsi"/>
          <w:b/>
          <w:color w:val="2F5496" w:themeColor="accent5" w:themeShade="BF"/>
        </w:rPr>
        <w:t>Modo de Empleo</w:t>
      </w:r>
    </w:p>
    <w:p w14:paraId="2FD4B745" w14:textId="77777777" w:rsidR="008E1D2F" w:rsidRDefault="008E1D2F" w:rsidP="009C0EB7">
      <w:pPr>
        <w:rPr>
          <w:rFonts w:asciiTheme="minorHAnsi" w:hAnsiTheme="minorHAnsi"/>
        </w:rPr>
      </w:pPr>
      <w:r w:rsidRPr="00F20886">
        <w:rPr>
          <w:rFonts w:asciiTheme="minorHAnsi" w:hAnsiTheme="minorHAnsi"/>
        </w:rPr>
        <w:t>Aplicar a diario una cantidad suficiente de gel-crema, mañana y/o noche, masajeando suavemente para optimizar su efecto.</w:t>
      </w:r>
    </w:p>
    <w:p w14:paraId="5C8F0227" w14:textId="77777777" w:rsidR="0051438A" w:rsidRPr="00F20886" w:rsidRDefault="0051438A" w:rsidP="009C0EB7">
      <w:pPr>
        <w:rPr>
          <w:rFonts w:asciiTheme="minorHAnsi" w:hAnsiTheme="minorHAnsi"/>
        </w:rPr>
      </w:pPr>
    </w:p>
    <w:p w14:paraId="01516934" w14:textId="06E57B80" w:rsidR="008E1D2F" w:rsidRPr="00F20886" w:rsidRDefault="00F20886" w:rsidP="009C0EB7">
      <w:pPr>
        <w:rPr>
          <w:rFonts w:asciiTheme="minorHAnsi" w:hAnsiTheme="minorHAnsi"/>
          <w:b/>
          <w:color w:val="2F5496" w:themeColor="accent5" w:themeShade="BF"/>
        </w:rPr>
      </w:pPr>
      <w:r w:rsidRPr="00F20886">
        <w:rPr>
          <w:rFonts w:asciiTheme="minorHAnsi" w:hAnsiTheme="minorHAnsi"/>
          <w:b/>
          <w:color w:val="2F5496" w:themeColor="accent5" w:themeShade="BF"/>
        </w:rPr>
        <w:t>Composición</w:t>
      </w:r>
    </w:p>
    <w:p w14:paraId="700CB09C" w14:textId="5993D57E" w:rsidR="008E1D2F" w:rsidRPr="00F20886" w:rsidRDefault="008E1D2F" w:rsidP="009C0EB7">
      <w:pPr>
        <w:rPr>
          <w:rFonts w:asciiTheme="minorHAnsi" w:hAnsiTheme="minorHAnsi"/>
        </w:rPr>
      </w:pPr>
      <w:proofErr w:type="spellStart"/>
      <w:r w:rsidRPr="00F20886">
        <w:rPr>
          <w:rFonts w:asciiTheme="minorHAnsi" w:hAnsiTheme="minorHAnsi"/>
        </w:rPr>
        <w:t>Zincamida</w:t>
      </w:r>
      <w:proofErr w:type="spellEnd"/>
      <w:r w:rsidR="0051438A">
        <w:rPr>
          <w:rFonts w:asciiTheme="minorHAnsi" w:hAnsiTheme="minorHAnsi"/>
        </w:rPr>
        <w:t>®</w:t>
      </w:r>
      <w:r w:rsidR="00F20886">
        <w:rPr>
          <w:rFonts w:asciiTheme="minorHAnsi" w:hAnsiTheme="minorHAnsi"/>
        </w:rPr>
        <w:t xml:space="preserve">, Ácido láctico, Arginina, Glicerina, Ácido hialurónico y </w:t>
      </w:r>
      <w:proofErr w:type="spellStart"/>
      <w:r w:rsidRPr="00F20886">
        <w:rPr>
          <w:rFonts w:asciiTheme="minorHAnsi" w:hAnsiTheme="minorHAnsi"/>
        </w:rPr>
        <w:t>Calmoactive</w:t>
      </w:r>
      <w:proofErr w:type="spellEnd"/>
      <w:r w:rsidR="0051438A">
        <w:rPr>
          <w:rFonts w:asciiTheme="minorHAnsi" w:hAnsiTheme="minorHAnsi"/>
        </w:rPr>
        <w:t>®</w:t>
      </w:r>
      <w:r w:rsidRPr="00F20886">
        <w:rPr>
          <w:rFonts w:asciiTheme="minorHAnsi" w:hAnsiTheme="minorHAnsi"/>
        </w:rPr>
        <w:t>.</w:t>
      </w:r>
    </w:p>
    <w:p w14:paraId="31E05632" w14:textId="77777777" w:rsidR="008E1D2F" w:rsidRDefault="008E1D2F" w:rsidP="009C0EB7"/>
    <w:p w14:paraId="2CBFA13D" w14:textId="2330EBAA" w:rsidR="00F20886" w:rsidRPr="00F20886" w:rsidRDefault="00F20886" w:rsidP="009C0EB7">
      <w:pPr>
        <w:rPr>
          <w:rFonts w:asciiTheme="minorHAnsi" w:hAnsiTheme="minorHAnsi"/>
        </w:rPr>
      </w:pPr>
      <w:r w:rsidRPr="00F20886">
        <w:rPr>
          <w:rFonts w:asciiTheme="minorHAnsi" w:hAnsiTheme="minorHAnsi"/>
        </w:rPr>
        <w:t xml:space="preserve">Disponible en las principales farmacias del país, su precio sugerido de venta </w:t>
      </w:r>
      <w:proofErr w:type="spellStart"/>
      <w:r w:rsidRPr="00F20886">
        <w:rPr>
          <w:rFonts w:asciiTheme="minorHAnsi" w:hAnsiTheme="minorHAnsi"/>
        </w:rPr>
        <w:t>a</w:t>
      </w:r>
      <w:proofErr w:type="spellEnd"/>
      <w:r w:rsidRPr="00F20886">
        <w:rPr>
          <w:rFonts w:asciiTheme="minorHAnsi" w:hAnsiTheme="minorHAnsi"/>
        </w:rPr>
        <w:t xml:space="preserve"> público es de $ </w:t>
      </w:r>
      <w:r w:rsidR="006421FC">
        <w:rPr>
          <w:rFonts w:asciiTheme="minorHAnsi" w:hAnsiTheme="minorHAnsi"/>
        </w:rPr>
        <w:t>14.</w:t>
      </w:r>
      <w:bookmarkStart w:id="0" w:name="_GoBack"/>
      <w:bookmarkEnd w:id="0"/>
      <w:r w:rsidR="006421FC">
        <w:rPr>
          <w:rFonts w:asciiTheme="minorHAnsi" w:hAnsiTheme="minorHAnsi"/>
        </w:rPr>
        <w:t>990.</w:t>
      </w:r>
    </w:p>
    <w:sectPr w:rsidR="00F20886" w:rsidRPr="00F20886" w:rsidSect="00F20886">
      <w:pgSz w:w="12240" w:h="15840"/>
      <w:pgMar w:top="462" w:right="1134" w:bottom="5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B0F42"/>
    <w:multiLevelType w:val="multilevel"/>
    <w:tmpl w:val="351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F"/>
    <w:rsid w:val="001202EF"/>
    <w:rsid w:val="0012261B"/>
    <w:rsid w:val="00386751"/>
    <w:rsid w:val="0051438A"/>
    <w:rsid w:val="00550D29"/>
    <w:rsid w:val="005B6C86"/>
    <w:rsid w:val="006421FC"/>
    <w:rsid w:val="006B19AB"/>
    <w:rsid w:val="007652B4"/>
    <w:rsid w:val="008E1D2F"/>
    <w:rsid w:val="00990C61"/>
    <w:rsid w:val="009C0EB7"/>
    <w:rsid w:val="009D3A6E"/>
    <w:rsid w:val="00C80909"/>
    <w:rsid w:val="00CE24F9"/>
    <w:rsid w:val="00DF4A9A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341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86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E1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8E1D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8E1D2F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ar"/>
    <w:uiPriority w:val="9"/>
    <w:qFormat/>
    <w:rsid w:val="008E1D2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1D2F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E1D2F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E1D2F"/>
    <w:rPr>
      <w:rFonts w:ascii="Times New Roman" w:hAnsi="Times New Roman" w:cs="Times New Roman"/>
      <w:b/>
      <w:bCs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8E1D2F"/>
    <w:rPr>
      <w:rFonts w:ascii="Times New Roman" w:hAnsi="Times New Roman" w:cs="Times New Roman"/>
      <w:b/>
      <w:bCs/>
      <w:sz w:val="15"/>
      <w:szCs w:val="15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E1D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20886"/>
    <w:rPr>
      <w:b/>
      <w:bCs/>
    </w:rPr>
  </w:style>
  <w:style w:type="character" w:customStyle="1" w:styleId="negritasusuario">
    <w:name w:val="negritasusuario"/>
    <w:basedOn w:val="Fuentedeprrafopredeter"/>
    <w:rsid w:val="00F20886"/>
  </w:style>
  <w:style w:type="paragraph" w:styleId="Textodeglobo">
    <w:name w:val="Balloon Text"/>
    <w:basedOn w:val="Normal"/>
    <w:link w:val="TextodegloboCar"/>
    <w:uiPriority w:val="99"/>
    <w:semiHidden/>
    <w:unhideWhenUsed/>
    <w:rsid w:val="00DF4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A9A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0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33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42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hile.com" TargetMode="External"/><Relationship Id="rId10" Type="http://schemas.openxmlformats.org/officeDocument/2006/relationships/fontTable" Target="fontTable.xml"/><Relationship Id="rId8" Type="http://schemas.openxmlformats.org/officeDocument/2006/relationships/hyperlink" Target="mailto:Apiola@comunicadoschile.com" TargetMode="External"/><Relationship Id="rId9" Type="http://schemas.openxmlformats.org/officeDocument/2006/relationships/image" Target="media/image2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1129</Characters>
  <Application>Microsoft Macintosh Word</Application>
  <DocSecurity>0</DocSecurity>
  <Lines>70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dcterms:created xsi:type="dcterms:W3CDTF">2017-08-10T19:51:00Z</dcterms:created>
  <dcterms:modified xsi:type="dcterms:W3CDTF">2017-08-11T15:40:00Z</dcterms:modified>
</cp:coreProperties>
</file>